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15"/>
        <w:gridCol w:w="2063"/>
        <w:gridCol w:w="3158"/>
        <w:gridCol w:w="18"/>
      </w:tblGrid>
      <w:tr w:rsidR="00E63558" w:rsidRPr="002108F0" w14:paraId="59380A8E" w14:textId="77777777" w:rsidTr="00E54B88">
        <w:trPr>
          <w:gridAfter w:val="1"/>
          <w:wAfter w:w="18" w:type="dxa"/>
          <w:trHeight w:val="313"/>
        </w:trPr>
        <w:tc>
          <w:tcPr>
            <w:tcW w:w="10036" w:type="dxa"/>
            <w:gridSpan w:val="3"/>
          </w:tcPr>
          <w:p w14:paraId="1F4FF35D" w14:textId="77777777" w:rsidR="00E63558" w:rsidRPr="008112D0" w:rsidRDefault="007D1C38" w:rsidP="004B0FC8">
            <w:pPr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/>
              </w:rPr>
            </w:pPr>
            <w:r w:rsidRPr="008112D0"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/>
              </w:rPr>
              <w:t>Яблоневый сад</w:t>
            </w:r>
          </w:p>
        </w:tc>
      </w:tr>
      <w:tr w:rsidR="000E79A6" w:rsidRPr="002108F0" w14:paraId="7CC96406" w14:textId="77777777" w:rsidTr="00F42C20">
        <w:trPr>
          <w:gridAfter w:val="1"/>
          <w:wAfter w:w="18" w:type="dxa"/>
          <w:trHeight w:val="2571"/>
        </w:trPr>
        <w:tc>
          <w:tcPr>
            <w:tcW w:w="4815" w:type="dxa"/>
          </w:tcPr>
          <w:p w14:paraId="55F9C645" w14:textId="77777777"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50E61C6F" w14:textId="77777777" w:rsidR="00E63558" w:rsidRDefault="00D02D8F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03E3CA" wp14:editId="6F271E13">
                  <wp:extent cx="2666365" cy="2924175"/>
                  <wp:effectExtent l="0" t="0" r="63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7419" cy="2969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DDADB6" w14:textId="77777777"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215DDB5D" w14:textId="77777777"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28B533C3" w14:textId="77777777" w:rsidR="007F705B" w:rsidRPr="002108F0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221" w:type="dxa"/>
            <w:gridSpan w:val="2"/>
          </w:tcPr>
          <w:p w14:paraId="4A8F836D" w14:textId="77777777"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7EB1C04A" w14:textId="77777777"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728BEB28" w14:textId="77777777" w:rsidR="000E79A6" w:rsidRPr="002108F0" w:rsidRDefault="00D02D8F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noProof/>
                <w:lang w:val="ru-RU" w:eastAsia="ru-RU"/>
              </w:rPr>
              <w:drawing>
                <wp:inline distT="0" distB="0" distL="0" distR="0" wp14:anchorId="04740C1A" wp14:editId="7300E99B">
                  <wp:extent cx="3133725" cy="31337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6USQsMX4AECZi-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725" cy="3133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705B" w:rsidRPr="007D1C38" w14:paraId="2C9E8B11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550F3C2E" w14:textId="17A54795" w:rsidR="007F705B" w:rsidRPr="002108F0" w:rsidRDefault="004B0FC8" w:rsidP="004B0FC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Место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>расположение инвестиционной площадки</w:t>
            </w:r>
            <w:r w:rsidR="007F705B" w:rsidRPr="002108F0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5221" w:type="dxa"/>
            <w:gridSpan w:val="2"/>
            <w:tcBorders>
              <w:bottom w:val="single" w:sz="4" w:space="0" w:color="auto"/>
            </w:tcBorders>
          </w:tcPr>
          <w:p w14:paraId="5851BA84" w14:textId="77777777" w:rsidR="007F705B" w:rsidRDefault="007D1C38" w:rsidP="007D1C3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D1C38">
              <w:rPr>
                <w:rFonts w:ascii="Times New Roman" w:hAnsi="Times New Roman"/>
                <w:sz w:val="24"/>
                <w:szCs w:val="24"/>
                <w:lang w:val="ru-RU" w:eastAsia="ru-RU"/>
              </w:rPr>
              <w:t>216290 Смоленская область, г. Велиж, ул. Горохова</w:t>
            </w:r>
            <w:r w:rsidR="00141639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з/у 40Б</w:t>
            </w:r>
          </w:p>
          <w:p w14:paraId="4484903F" w14:textId="750EB3C4" w:rsidR="00141639" w:rsidRPr="007D1C38" w:rsidRDefault="00141639" w:rsidP="007D1C3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67:01:0010107:60</w:t>
            </w:r>
          </w:p>
        </w:tc>
      </w:tr>
      <w:tr w:rsidR="00DE4FC7" w:rsidRPr="00C7799D" w14:paraId="2C2816DB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5949DE45" w14:textId="77777777" w:rsidR="00DE4FC7" w:rsidRPr="00DE4FC7" w:rsidRDefault="00DE4FC7" w:rsidP="00DE4F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Категория земель и вид разрешенного использования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</w:tcBorders>
          </w:tcPr>
          <w:p w14:paraId="01E0E7C5" w14:textId="77777777" w:rsidR="00DE4FC7" w:rsidRPr="007D1C38" w:rsidRDefault="007D1C38" w:rsidP="001C76D5">
            <w:pPr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З</w:t>
            </w:r>
            <w:proofErr w:type="spellStart"/>
            <w:r w:rsidRPr="00D02EA7">
              <w:rPr>
                <w:rFonts w:ascii="Times New Roman" w:hAnsi="Times New Roman"/>
                <w:sz w:val="24"/>
                <w:szCs w:val="24"/>
                <w:lang w:eastAsia="ru-RU"/>
              </w:rPr>
              <w:t>емли</w:t>
            </w:r>
            <w:proofErr w:type="spellEnd"/>
            <w:r w:rsidRPr="00D02E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населенного</w:t>
            </w:r>
            <w:proofErr w:type="spellEnd"/>
            <w:r w:rsidRPr="00D02E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пункта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, садоводство</w:t>
            </w:r>
          </w:p>
        </w:tc>
      </w:tr>
      <w:tr w:rsidR="00DE4FC7" w:rsidRPr="002108F0" w14:paraId="072ADC6E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1901A26F" w14:textId="77777777" w:rsidR="00DE4FC7" w:rsidRPr="00DE4FC7" w:rsidRDefault="00DE4FC7" w:rsidP="00C04B58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 w:rsidR="00C04B58"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</w:tcBorders>
          </w:tcPr>
          <w:p w14:paraId="6EC142C1" w14:textId="01A90C17" w:rsidR="00DE4FC7" w:rsidRPr="007D1C38" w:rsidRDefault="00141639" w:rsidP="001C76D5">
            <w:pPr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2,79</w:t>
            </w:r>
            <w:r w:rsidR="007D1C38" w:rsidRPr="007D1C38">
              <w:rPr>
                <w:rFonts w:ascii="Times New Roman" w:hAnsi="Times New Roman"/>
                <w:lang w:val="ru-RU"/>
              </w:rPr>
              <w:t xml:space="preserve"> га</w:t>
            </w:r>
          </w:p>
        </w:tc>
      </w:tr>
      <w:tr w:rsidR="00FC352D" w:rsidRPr="002108F0" w14:paraId="59A3124E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1257143F" w14:textId="77777777" w:rsidR="00FC352D" w:rsidRPr="00DE4FC7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</w:tcBorders>
          </w:tcPr>
          <w:p w14:paraId="31B075C7" w14:textId="0B6E3CBA" w:rsidR="00FC352D" w:rsidRPr="00FB7BB6" w:rsidRDefault="00C37BEF" w:rsidP="001C76D5">
            <w:pPr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="008856DB" w:rsidRPr="00FB7BB6">
              <w:rPr>
                <w:rFonts w:ascii="Times New Roman" w:hAnsi="Times New Roman"/>
                <w:lang w:val="ru-RU"/>
              </w:rPr>
              <w:t>обственность</w:t>
            </w:r>
            <w:r>
              <w:rPr>
                <w:rFonts w:ascii="Times New Roman" w:hAnsi="Times New Roman"/>
                <w:lang w:val="ru-RU"/>
              </w:rPr>
              <w:t xml:space="preserve"> не разграничена</w:t>
            </w:r>
          </w:p>
        </w:tc>
      </w:tr>
      <w:tr w:rsidR="00966C23" w:rsidRPr="008856DB" w14:paraId="3FED84AD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60023152" w14:textId="77777777" w:rsidR="00966C23" w:rsidRPr="00966C23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</w:tcBorders>
          </w:tcPr>
          <w:p w14:paraId="4F2B01B6" w14:textId="20FE0475" w:rsidR="00966C23" w:rsidRPr="007D1C38" w:rsidRDefault="00F42C20" w:rsidP="001C76D5">
            <w:pPr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Аренда с аукциона</w:t>
            </w:r>
          </w:p>
        </w:tc>
      </w:tr>
      <w:tr w:rsidR="00966C23" w:rsidRPr="00141639" w14:paraId="6D135945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1607A75C" w14:textId="77777777"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</w:tcBorders>
          </w:tcPr>
          <w:p w14:paraId="3EAC24FA" w14:textId="051E9E7A" w:rsidR="00966C23" w:rsidRPr="00141639" w:rsidRDefault="00141639" w:rsidP="00966C23">
            <w:pPr>
              <w:rPr>
                <w:rFonts w:ascii="Times New Roman" w:hAnsi="Times New Roman"/>
                <w:iCs/>
                <w:highlight w:val="yellow"/>
                <w:lang w:val="ru-RU"/>
              </w:rPr>
            </w:pPr>
            <w:r w:rsidRPr="00141639">
              <w:rPr>
                <w:rFonts w:ascii="Times New Roman" w:hAnsi="Times New Roman"/>
                <w:iCs/>
                <w:lang w:val="ru-RU"/>
              </w:rPr>
              <w:t>нет</w:t>
            </w:r>
          </w:p>
        </w:tc>
      </w:tr>
      <w:tr w:rsidR="00966C23" w:rsidRPr="00A5167A" w14:paraId="2D956FD9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1A548CBA" w14:textId="77777777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>(в случае ее отсутствия – информация о возможности подключения)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</w:tcBorders>
          </w:tcPr>
          <w:p w14:paraId="38A77B56" w14:textId="77777777" w:rsidR="007D1C38" w:rsidRPr="007D1C38" w:rsidRDefault="007D1C38" w:rsidP="007D1C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- электроснабжение –</w:t>
            </w:r>
            <w:r w:rsidRPr="007D1C38">
              <w:rPr>
                <w:lang w:val="ru-RU"/>
              </w:rPr>
              <w:t xml:space="preserve"> </w:t>
            </w:r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ПС Велиж 110/35/10; резерв мощности 4,96 МВт; Расстояние от ПС до границы земельного участка 2,1 км. Ориентировочная стоимость технологического присоединения за единицу максимальной мощности, на уровне 6(</w:t>
            </w:r>
            <w:proofErr w:type="gramStart"/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10)</w:t>
            </w:r>
            <w:proofErr w:type="spellStart"/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кВ</w:t>
            </w:r>
            <w:proofErr w:type="spellEnd"/>
            <w:proofErr w:type="gramEnd"/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3 категории надежности </w:t>
            </w:r>
            <w:proofErr w:type="gramStart"/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составляет  14</w:t>
            </w:r>
            <w:proofErr w:type="gramEnd"/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,46тыс.руб.(без НДС) за 1 кВт.  </w:t>
            </w:r>
          </w:p>
          <w:p w14:paraId="0C335BD3" w14:textId="77777777" w:rsidR="007D1C38" w:rsidRPr="007D1C38" w:rsidRDefault="007D1C38" w:rsidP="007D1C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Сроки осуществления технолог, присоединения 4-12месяцев.</w:t>
            </w:r>
          </w:p>
          <w:p w14:paraId="29566F5E" w14:textId="77777777" w:rsidR="007D1C38" w:rsidRPr="007D1C38" w:rsidRDefault="007D1C38" w:rsidP="007D1C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- водоснабжение –</w:t>
            </w:r>
            <w:r w:rsidRPr="007D1C38">
              <w:rPr>
                <w:lang w:val="ru-RU"/>
              </w:rPr>
              <w:t xml:space="preserve"> </w:t>
            </w:r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возможно освоение собственной скважины;</w:t>
            </w:r>
          </w:p>
          <w:p w14:paraId="73FB2816" w14:textId="77777777" w:rsidR="007D1C38" w:rsidRPr="007D1C38" w:rsidRDefault="007D1C38" w:rsidP="007D1C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- водоотведение -</w:t>
            </w:r>
            <w:r w:rsidRPr="007D1C38">
              <w:rPr>
                <w:lang w:val="ru-RU"/>
              </w:rPr>
              <w:t xml:space="preserve"> </w:t>
            </w:r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самостоятельная установка емкостей для канализационных стоков. </w:t>
            </w:r>
          </w:p>
          <w:p w14:paraId="053DC404" w14:textId="77777777" w:rsidR="00966C23" w:rsidRDefault="00966C23" w:rsidP="00966C23">
            <w:pPr>
              <w:rPr>
                <w:rFonts w:ascii="Times New Roman" w:hAnsi="Times New Roman"/>
                <w:i/>
                <w:highlight w:val="yellow"/>
                <w:lang w:val="ru-RU"/>
              </w:rPr>
            </w:pPr>
          </w:p>
        </w:tc>
      </w:tr>
      <w:tr w:rsidR="00966C23" w:rsidRPr="00A5167A" w14:paraId="7BC282DE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58F0999E" w14:textId="77777777"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Транспортная доступность </w:t>
            </w:r>
            <w:r w:rsidRPr="00DE4FC7">
              <w:rPr>
                <w:rFonts w:ascii="Times New Roman" w:hAnsi="Times New Roman"/>
                <w:b/>
                <w:lang w:val="ru-RU"/>
              </w:rPr>
              <w:t xml:space="preserve">(наличие </w:t>
            </w:r>
            <w:proofErr w:type="spellStart"/>
            <w:r w:rsidRPr="00DE4FC7">
              <w:rPr>
                <w:rFonts w:ascii="Times New Roman" w:hAnsi="Times New Roman"/>
                <w:b/>
                <w:lang w:val="ru-RU"/>
              </w:rPr>
              <w:t>жд</w:t>
            </w:r>
            <w:proofErr w:type="spellEnd"/>
            <w:r w:rsidRPr="00DE4FC7">
              <w:rPr>
                <w:rFonts w:ascii="Times New Roman" w:hAnsi="Times New Roman"/>
                <w:b/>
                <w:lang w:val="ru-RU"/>
              </w:rPr>
              <w:t xml:space="preserve"> ветки, прилегание автомобильной дороги, </w:t>
            </w:r>
            <w:r w:rsidRPr="00DE4FC7">
              <w:rPr>
                <w:rFonts w:ascii="Times New Roman" w:hAnsi="Times New Roman"/>
                <w:b/>
                <w:lang w:val="ru-RU"/>
              </w:rPr>
              <w:lastRenderedPageBreak/>
              <w:t>наличие и покрытие подъездной автомобильной дороги)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</w:tcBorders>
          </w:tcPr>
          <w:p w14:paraId="21422EAC" w14:textId="77777777" w:rsidR="00D02D8F" w:rsidRPr="00D02D8F" w:rsidRDefault="00D02D8F" w:rsidP="00D02D8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2D8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асфальтная 2-х полосная дорога на расстояние 0,1км  </w:t>
            </w:r>
          </w:p>
          <w:p w14:paraId="03054206" w14:textId="77777777" w:rsidR="00966C23" w:rsidRDefault="00966C23" w:rsidP="00966C23">
            <w:pPr>
              <w:rPr>
                <w:rFonts w:ascii="Times New Roman" w:hAnsi="Times New Roman"/>
                <w:i/>
                <w:highlight w:val="yellow"/>
                <w:lang w:val="ru-RU"/>
              </w:rPr>
            </w:pPr>
          </w:p>
        </w:tc>
      </w:tr>
      <w:tr w:rsidR="00966C23" w14:paraId="787C88B3" w14:textId="77777777" w:rsidTr="00F42C20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815" w:type="dxa"/>
          </w:tcPr>
          <w:p w14:paraId="702382AC" w14:textId="77777777" w:rsidR="00966C23" w:rsidRPr="002108F0" w:rsidRDefault="00966C23" w:rsidP="00966C2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Дополнительные сведения</w:t>
            </w:r>
          </w:p>
        </w:tc>
        <w:tc>
          <w:tcPr>
            <w:tcW w:w="5239" w:type="dxa"/>
            <w:gridSpan w:val="3"/>
            <w:shd w:val="clear" w:color="auto" w:fill="auto"/>
            <w:vAlign w:val="center"/>
          </w:tcPr>
          <w:p w14:paraId="1D58F35A" w14:textId="77777777" w:rsidR="00966C23" w:rsidRPr="00FC352D" w:rsidRDefault="00966C23" w:rsidP="00966C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66C23" w:rsidRPr="00A5167A" w14:paraId="63409805" w14:textId="77777777" w:rsidTr="00F42C20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815" w:type="dxa"/>
          </w:tcPr>
          <w:p w14:paraId="5C954664" w14:textId="77777777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Формы поддержки инвестиционной деятельности</w:t>
            </w:r>
          </w:p>
        </w:tc>
        <w:tc>
          <w:tcPr>
            <w:tcW w:w="5239" w:type="dxa"/>
            <w:gridSpan w:val="3"/>
            <w:shd w:val="clear" w:color="auto" w:fill="auto"/>
            <w:vAlign w:val="center"/>
          </w:tcPr>
          <w:p w14:paraId="65BA64D5" w14:textId="5E5A0B4B" w:rsidR="003B0E35" w:rsidRPr="003B0E35" w:rsidRDefault="003B0E35" w:rsidP="003B0E35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>Формы поддержки инвестиционной деятельности</w:t>
            </w:r>
            <w:r w:rsidRPr="003B0E35">
              <w:rPr>
                <w:rFonts w:ascii="Times New Roman" w:hAnsi="Times New Roman"/>
                <w:lang w:val="ru-RU"/>
              </w:rPr>
              <w:tab/>
              <w:t xml:space="preserve">1.Установление льготных ставок арендной платы за земельные участки на период проектирования и строительства в размере 50%, в соответствии с Постановлением Администрации муниципального образования «Велижский район» от </w:t>
            </w:r>
            <w:r w:rsidR="008112D0">
              <w:rPr>
                <w:rFonts w:ascii="Times New Roman" w:hAnsi="Times New Roman"/>
                <w:lang w:val="ru-RU"/>
              </w:rPr>
              <w:t>30.11.2022 №545.</w:t>
            </w:r>
          </w:p>
          <w:p w14:paraId="3ABB3EE8" w14:textId="07F08C7B" w:rsidR="003B0E35" w:rsidRPr="003B0E35" w:rsidRDefault="003B0E35" w:rsidP="003B0E35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 xml:space="preserve">2.Полное освобождение инвесторов от арендной платы за земельные участки в размере 100% сроком на 3 года, в соответствии с Постановлением Администрации муниципального образования «Велижский район» от </w:t>
            </w:r>
            <w:r w:rsidR="008112D0">
              <w:rPr>
                <w:rFonts w:ascii="Times New Roman" w:hAnsi="Times New Roman"/>
                <w:lang w:val="ru-RU"/>
              </w:rPr>
              <w:t>30.11.2022 №545.</w:t>
            </w:r>
          </w:p>
          <w:p w14:paraId="3C6929F7" w14:textId="77777777" w:rsidR="003B0E35" w:rsidRPr="003B0E35" w:rsidRDefault="003B0E35" w:rsidP="003B0E35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 xml:space="preserve">3.Освобождаются от </w:t>
            </w:r>
            <w:proofErr w:type="spellStart"/>
            <w:r w:rsidRPr="003B0E35">
              <w:rPr>
                <w:rFonts w:ascii="Times New Roman" w:hAnsi="Times New Roman"/>
                <w:lang w:val="ru-RU"/>
              </w:rPr>
              <w:t>налогооблажения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 xml:space="preserve"> инвесторы, осуществляющие инвестиционную деятельность согласно Положению об инвестиционной деятельности на территории муниципального образования «Велижский район» сроком на 3 года с даты заключения договора об инвестиционной деятельности (Положение о земельном налоге на территории муниципального образования «Велижский район»)</w:t>
            </w:r>
          </w:p>
          <w:p w14:paraId="297BC0D9" w14:textId="77777777" w:rsidR="003B0E35" w:rsidRPr="003B0E35" w:rsidRDefault="003B0E35" w:rsidP="003B0E35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>4.Оказание муниципальной преференции в виде предоставления в аренду без проведения торгов</w:t>
            </w:r>
          </w:p>
          <w:p w14:paraId="0BA20FB0" w14:textId="77777777" w:rsidR="00966C23" w:rsidRPr="003B0E35" w:rsidRDefault="003B0E35" w:rsidP="003B0E35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>5. Оказание инвесторам информационной и консультативной поддержки</w:t>
            </w:r>
          </w:p>
        </w:tc>
      </w:tr>
      <w:tr w:rsidR="00966C23" w14:paraId="4316D727" w14:textId="77777777" w:rsidTr="00F42C20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815" w:type="dxa"/>
            <w:vMerge w:val="restart"/>
          </w:tcPr>
          <w:p w14:paraId="4014E3CA" w14:textId="77777777" w:rsidR="00966C23" w:rsidRPr="003B0E35" w:rsidRDefault="00966C23" w:rsidP="00966C23">
            <w:pPr>
              <w:rPr>
                <w:rFonts w:ascii="Times New Roman" w:hAnsi="Times New Roman"/>
                <w:lang w:val="ru-RU"/>
              </w:rPr>
            </w:pPr>
          </w:p>
          <w:p w14:paraId="7C738C67" w14:textId="77777777" w:rsidR="00966C23" w:rsidRPr="003B0E35" w:rsidRDefault="00966C23" w:rsidP="00966C23">
            <w:pPr>
              <w:rPr>
                <w:rFonts w:ascii="Times New Roman" w:hAnsi="Times New Roman"/>
                <w:lang w:val="ru-RU"/>
              </w:rPr>
            </w:pPr>
          </w:p>
          <w:p w14:paraId="77DE4B51" w14:textId="77777777" w:rsidR="00966C23" w:rsidRPr="003B0E35" w:rsidRDefault="00966C23" w:rsidP="00966C23">
            <w:pPr>
              <w:rPr>
                <w:rFonts w:ascii="Times New Roman" w:hAnsi="Times New Roman"/>
                <w:lang w:val="ru-RU"/>
              </w:rPr>
            </w:pPr>
          </w:p>
          <w:p w14:paraId="25FC6507" w14:textId="61F88F84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 w:rsidRPr="002108F0">
              <w:rPr>
                <w:rFonts w:ascii="Times New Roman" w:hAnsi="Times New Roman"/>
                <w:b/>
              </w:rPr>
              <w:t xml:space="preserve">Контактные данные 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EBC8818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3176" w:type="dxa"/>
            <w:gridSpan w:val="2"/>
            <w:shd w:val="clear" w:color="auto" w:fill="auto"/>
          </w:tcPr>
          <w:p w14:paraId="01BDF6A9" w14:textId="77777777" w:rsidR="003B0E35" w:rsidRPr="003B0E35" w:rsidRDefault="003B0E35" w:rsidP="003B0E35">
            <w:pPr>
              <w:jc w:val="both"/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 xml:space="preserve">Зуева </w:t>
            </w:r>
            <w:proofErr w:type="spellStart"/>
            <w:r w:rsidRPr="003B0E35">
              <w:rPr>
                <w:rFonts w:ascii="Times New Roman" w:hAnsi="Times New Roman"/>
              </w:rPr>
              <w:t>Мария</w:t>
            </w:r>
            <w:proofErr w:type="spellEnd"/>
            <w:r w:rsidRPr="003B0E35">
              <w:rPr>
                <w:rFonts w:ascii="Times New Roman" w:hAnsi="Times New Roman"/>
              </w:rPr>
              <w:t xml:space="preserve"> </w:t>
            </w:r>
            <w:proofErr w:type="spellStart"/>
            <w:r w:rsidRPr="003B0E35">
              <w:rPr>
                <w:rFonts w:ascii="Times New Roman" w:hAnsi="Times New Roman"/>
              </w:rPr>
              <w:t>Александровна</w:t>
            </w:r>
            <w:proofErr w:type="spellEnd"/>
          </w:p>
          <w:p w14:paraId="6FAC611F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</w:tr>
      <w:tr w:rsidR="00966C23" w14:paraId="5C728895" w14:textId="77777777" w:rsidTr="00F42C20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815" w:type="dxa"/>
            <w:vMerge/>
          </w:tcPr>
          <w:p w14:paraId="5E48CB82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14:paraId="29B419FD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3176" w:type="dxa"/>
            <w:gridSpan w:val="2"/>
            <w:shd w:val="clear" w:color="auto" w:fill="auto"/>
          </w:tcPr>
          <w:p w14:paraId="7D55B7A1" w14:textId="77777777" w:rsidR="00966C23" w:rsidRPr="002108F0" w:rsidRDefault="003B0E35" w:rsidP="00966C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Pr="003B0E35">
              <w:rPr>
                <w:rFonts w:ascii="Times New Roman" w:hAnsi="Times New Roman"/>
                <w:lang w:val="ru-RU"/>
              </w:rPr>
              <w:t>(48132) 4-22-77</w:t>
            </w:r>
          </w:p>
        </w:tc>
      </w:tr>
      <w:tr w:rsidR="00966C23" w14:paraId="02F31A1D" w14:textId="77777777" w:rsidTr="00F42C20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815" w:type="dxa"/>
            <w:vMerge/>
          </w:tcPr>
          <w:p w14:paraId="30EEA7F4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14:paraId="4EADFDBA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</w:rPr>
              <w:t>E-mail:</w:t>
            </w:r>
          </w:p>
        </w:tc>
        <w:tc>
          <w:tcPr>
            <w:tcW w:w="3176" w:type="dxa"/>
            <w:gridSpan w:val="2"/>
            <w:shd w:val="clear" w:color="auto" w:fill="auto"/>
          </w:tcPr>
          <w:p w14:paraId="03EBAA5B" w14:textId="77777777" w:rsidR="00966C23" w:rsidRPr="002108F0" w:rsidRDefault="003B0E35" w:rsidP="00966C23">
            <w:pPr>
              <w:rPr>
                <w:rFonts w:ascii="Times New Roman" w:hAnsi="Times New Roman"/>
              </w:rPr>
            </w:pPr>
            <w:proofErr w:type="spellStart"/>
            <w:r w:rsidRPr="003B0E35">
              <w:rPr>
                <w:rFonts w:ascii="Times New Roman" w:hAnsi="Times New Roman"/>
              </w:rPr>
              <w:t>velizh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>@</w:t>
            </w:r>
            <w:r w:rsidRPr="003B0E35">
              <w:rPr>
                <w:rFonts w:ascii="Times New Roman" w:hAnsi="Times New Roman"/>
              </w:rPr>
              <w:t>admin</w:t>
            </w:r>
            <w:r w:rsidRPr="003B0E35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3B0E35">
              <w:rPr>
                <w:rFonts w:ascii="Times New Roman" w:hAnsi="Times New Roman"/>
              </w:rPr>
              <w:t>smolensk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>.</w:t>
            </w:r>
            <w:proofErr w:type="spellStart"/>
            <w:r w:rsidRPr="003B0E35">
              <w:rPr>
                <w:rFonts w:ascii="Times New Roman" w:hAnsi="Times New Roman"/>
              </w:rPr>
              <w:t>ru</w:t>
            </w:r>
            <w:proofErr w:type="spellEnd"/>
          </w:p>
        </w:tc>
      </w:tr>
      <w:tr w:rsidR="00966C23" w:rsidRPr="00A5167A" w14:paraId="4360C14E" w14:textId="77777777" w:rsidTr="00F42C20">
        <w:tblPrEx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4815" w:type="dxa"/>
            <w:vMerge/>
          </w:tcPr>
          <w:p w14:paraId="433D6EBA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14:paraId="26CDA526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 xml:space="preserve">Эл. 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2108F0">
              <w:rPr>
                <w:rFonts w:ascii="Times New Roman" w:hAnsi="Times New Roman"/>
                <w:lang w:val="ru-RU"/>
              </w:rPr>
              <w:t>дрес сайта (при наличии)</w:t>
            </w:r>
          </w:p>
        </w:tc>
        <w:tc>
          <w:tcPr>
            <w:tcW w:w="3176" w:type="dxa"/>
            <w:gridSpan w:val="2"/>
            <w:shd w:val="clear" w:color="auto" w:fill="auto"/>
          </w:tcPr>
          <w:p w14:paraId="3A45698A" w14:textId="77777777" w:rsidR="003B0E35" w:rsidRPr="003B0E35" w:rsidRDefault="003B0E35" w:rsidP="003B0E35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</w:rPr>
              <w:t>http</w:t>
            </w:r>
            <w:r w:rsidRPr="003B0E35">
              <w:rPr>
                <w:rFonts w:ascii="Times New Roman" w:hAnsi="Times New Roman"/>
                <w:lang w:val="ru-RU"/>
              </w:rPr>
              <w:t>://</w:t>
            </w:r>
            <w:proofErr w:type="spellStart"/>
            <w:r w:rsidRPr="003B0E35">
              <w:rPr>
                <w:rFonts w:ascii="Times New Roman" w:hAnsi="Times New Roman"/>
              </w:rPr>
              <w:t>velizh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>.</w:t>
            </w:r>
            <w:r w:rsidRPr="003B0E35">
              <w:rPr>
                <w:rFonts w:ascii="Times New Roman" w:hAnsi="Times New Roman"/>
              </w:rPr>
              <w:t>admin</w:t>
            </w:r>
            <w:r w:rsidRPr="003B0E35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3B0E35">
              <w:rPr>
                <w:rFonts w:ascii="Times New Roman" w:hAnsi="Times New Roman"/>
              </w:rPr>
              <w:t>smolensk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>.</w:t>
            </w:r>
            <w:proofErr w:type="spellStart"/>
            <w:r w:rsidRPr="003B0E35">
              <w:rPr>
                <w:rFonts w:ascii="Times New Roman" w:hAnsi="Times New Roman"/>
              </w:rPr>
              <w:t>ru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>/</w:t>
            </w:r>
          </w:p>
          <w:p w14:paraId="13EE9898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71E4AF1D" w14:textId="77777777" w:rsidR="00DE4FC7" w:rsidRDefault="00DE4FC7" w:rsidP="00E54B88">
      <w:pPr>
        <w:rPr>
          <w:lang w:val="ru-RU" w:eastAsia="ru-RU"/>
        </w:rPr>
      </w:pPr>
    </w:p>
    <w:sectPr w:rsidR="00DE4FC7" w:rsidSect="00476A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1E51B" w14:textId="77777777" w:rsidR="00E8469D" w:rsidRDefault="00E8469D" w:rsidP="002D1550">
      <w:pPr>
        <w:spacing w:after="0" w:line="240" w:lineRule="auto"/>
      </w:pPr>
      <w:r>
        <w:separator/>
      </w:r>
    </w:p>
  </w:endnote>
  <w:endnote w:type="continuationSeparator" w:id="0">
    <w:p w14:paraId="41D1EB10" w14:textId="77777777" w:rsidR="00E8469D" w:rsidRDefault="00E8469D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BF258" w14:textId="77777777" w:rsidR="00A5167A" w:rsidRDefault="00A5167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A3E67" w14:textId="77777777"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3D17B46C" wp14:editId="517159AB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DF422" w14:textId="77777777" w:rsidR="00A5167A" w:rsidRDefault="00A516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9221C" w14:textId="77777777" w:rsidR="00E8469D" w:rsidRDefault="00E8469D" w:rsidP="002D1550">
      <w:pPr>
        <w:spacing w:after="0" w:line="240" w:lineRule="auto"/>
      </w:pPr>
      <w:r>
        <w:separator/>
      </w:r>
    </w:p>
  </w:footnote>
  <w:footnote w:type="continuationSeparator" w:id="0">
    <w:p w14:paraId="51FD3090" w14:textId="77777777" w:rsidR="00E8469D" w:rsidRDefault="00E8469D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2FCD2" w14:textId="77777777" w:rsidR="00A5167A" w:rsidRDefault="00A5167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"/>
      <w:tblW w:w="0" w:type="auto"/>
      <w:tblInd w:w="19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2"/>
    </w:tblGrid>
    <w:tr w:rsidR="00476A13" w:rsidRPr="00A5167A" w14:paraId="2DA6D33A" w14:textId="77777777" w:rsidTr="00A5167A">
      <w:trPr>
        <w:trHeight w:val="1129"/>
      </w:trPr>
      <w:tc>
        <w:tcPr>
          <w:tcW w:w="6112" w:type="dxa"/>
        </w:tcPr>
        <w:p w14:paraId="4E901D0C" w14:textId="77777777" w:rsidR="00476A13" w:rsidRPr="00E63558" w:rsidRDefault="002108F0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 wp14:anchorId="778B52CE" wp14:editId="36F49F99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 wp14:anchorId="619B86AC" wp14:editId="268A6960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 wp14:anchorId="26F94924" wp14:editId="4477A592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sz w:val="32"/>
            </w:rPr>
            <w:t>Муниципальное образование</w:t>
          </w:r>
        </w:p>
        <w:p w14:paraId="13B71796" w14:textId="1169F954" w:rsidR="00141639" w:rsidRDefault="00141639" w:rsidP="00A5167A">
          <w:pPr>
            <w:pStyle w:val="a5"/>
            <w:rPr>
              <w:rFonts w:ascii="Open Sans SemiBold" w:hAnsi="Open Sans SemiBold" w:cs="Open Sans SemiBold"/>
              <w:b/>
              <w:i/>
              <w:sz w:val="32"/>
            </w:rPr>
          </w:pPr>
          <w:r>
            <w:rPr>
              <w:rFonts w:ascii="Open Sans SemiBold" w:hAnsi="Open Sans SemiBold" w:cs="Open Sans SemiBold"/>
              <w:b/>
              <w:i/>
              <w:sz w:val="32"/>
            </w:rPr>
            <w:t xml:space="preserve">«Велижский </w:t>
          </w:r>
          <w:r w:rsidR="00A5167A">
            <w:rPr>
              <w:rFonts w:ascii="Open Sans SemiBold" w:hAnsi="Open Sans SemiBold" w:cs="Open Sans SemiBold"/>
              <w:b/>
              <w:i/>
              <w:sz w:val="32"/>
            </w:rPr>
            <w:t>муниципальный округ</w:t>
          </w:r>
          <w:r>
            <w:rPr>
              <w:rFonts w:ascii="Open Sans SemiBold" w:hAnsi="Open Sans SemiBold" w:cs="Open Sans SemiBold"/>
              <w:b/>
              <w:i/>
              <w:sz w:val="32"/>
            </w:rPr>
            <w:t>»</w:t>
          </w:r>
        </w:p>
        <w:p w14:paraId="52C01307" w14:textId="5E238520" w:rsidR="00476A13" w:rsidRPr="00476A13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E63558">
            <w:rPr>
              <w:rFonts w:ascii="Open Sans SemiBold" w:hAnsi="Open Sans SemiBold" w:cs="Open Sans SemiBold"/>
              <w:b/>
              <w:i/>
              <w:sz w:val="32"/>
            </w:rPr>
            <w:t>Смоленской области</w:t>
          </w:r>
        </w:p>
      </w:tc>
    </w:tr>
  </w:tbl>
  <w:p w14:paraId="7402302F" w14:textId="77777777" w:rsidR="008837BE" w:rsidRDefault="008837BE" w:rsidP="00476A1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3484A" w14:textId="77777777" w:rsidR="00A5167A" w:rsidRDefault="00A516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04E2"/>
    <w:multiLevelType w:val="hybridMultilevel"/>
    <w:tmpl w:val="13DE8392"/>
    <w:lvl w:ilvl="0" w:tplc="BE1490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264B7"/>
    <w:multiLevelType w:val="hybridMultilevel"/>
    <w:tmpl w:val="063C665C"/>
    <w:lvl w:ilvl="0" w:tplc="6914B3B8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982007063">
    <w:abstractNumId w:val="1"/>
  </w:num>
  <w:num w:numId="2" w16cid:durableId="1824156900">
    <w:abstractNumId w:val="3"/>
  </w:num>
  <w:num w:numId="3" w16cid:durableId="2133598739">
    <w:abstractNumId w:val="2"/>
  </w:num>
  <w:num w:numId="4" w16cid:durableId="749498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550"/>
    <w:rsid w:val="000D3C8D"/>
    <w:rsid w:val="000E78D2"/>
    <w:rsid w:val="000E79A6"/>
    <w:rsid w:val="000F3442"/>
    <w:rsid w:val="001035A1"/>
    <w:rsid w:val="0011238E"/>
    <w:rsid w:val="00141639"/>
    <w:rsid w:val="001A7445"/>
    <w:rsid w:val="001C13A6"/>
    <w:rsid w:val="001C76D5"/>
    <w:rsid w:val="001D1AA4"/>
    <w:rsid w:val="002108F0"/>
    <w:rsid w:val="002607BD"/>
    <w:rsid w:val="002851DF"/>
    <w:rsid w:val="00287A4B"/>
    <w:rsid w:val="002D1550"/>
    <w:rsid w:val="002E3F63"/>
    <w:rsid w:val="00316FD5"/>
    <w:rsid w:val="003B0E35"/>
    <w:rsid w:val="003E5D28"/>
    <w:rsid w:val="00403B4B"/>
    <w:rsid w:val="00476A13"/>
    <w:rsid w:val="00484753"/>
    <w:rsid w:val="004B0FC8"/>
    <w:rsid w:val="005511A5"/>
    <w:rsid w:val="00570F0D"/>
    <w:rsid w:val="00602F16"/>
    <w:rsid w:val="0061120A"/>
    <w:rsid w:val="00637FF7"/>
    <w:rsid w:val="0065144B"/>
    <w:rsid w:val="006649A3"/>
    <w:rsid w:val="00674E2A"/>
    <w:rsid w:val="00685CB1"/>
    <w:rsid w:val="006D3998"/>
    <w:rsid w:val="006E162F"/>
    <w:rsid w:val="007019C9"/>
    <w:rsid w:val="00765734"/>
    <w:rsid w:val="00787CE7"/>
    <w:rsid w:val="007B5478"/>
    <w:rsid w:val="007D1C38"/>
    <w:rsid w:val="007F3BC7"/>
    <w:rsid w:val="007F6CDA"/>
    <w:rsid w:val="007F705B"/>
    <w:rsid w:val="008112D0"/>
    <w:rsid w:val="00872FDE"/>
    <w:rsid w:val="008743B8"/>
    <w:rsid w:val="008837BE"/>
    <w:rsid w:val="008856DB"/>
    <w:rsid w:val="00892643"/>
    <w:rsid w:val="008F22C1"/>
    <w:rsid w:val="00953BF0"/>
    <w:rsid w:val="00966C23"/>
    <w:rsid w:val="009827F8"/>
    <w:rsid w:val="00A11BFB"/>
    <w:rsid w:val="00A31C98"/>
    <w:rsid w:val="00A504D5"/>
    <w:rsid w:val="00A5167A"/>
    <w:rsid w:val="00A603B1"/>
    <w:rsid w:val="00A62BB2"/>
    <w:rsid w:val="00A9080C"/>
    <w:rsid w:val="00AC7A7E"/>
    <w:rsid w:val="00BC5941"/>
    <w:rsid w:val="00BD2E31"/>
    <w:rsid w:val="00BF032C"/>
    <w:rsid w:val="00C04B58"/>
    <w:rsid w:val="00C37BEF"/>
    <w:rsid w:val="00C6498B"/>
    <w:rsid w:val="00C7799D"/>
    <w:rsid w:val="00CA5198"/>
    <w:rsid w:val="00CC2B76"/>
    <w:rsid w:val="00D02D8F"/>
    <w:rsid w:val="00D1663D"/>
    <w:rsid w:val="00D642E0"/>
    <w:rsid w:val="00DB6FF0"/>
    <w:rsid w:val="00DD7B68"/>
    <w:rsid w:val="00DE4FC7"/>
    <w:rsid w:val="00E04BC7"/>
    <w:rsid w:val="00E54B88"/>
    <w:rsid w:val="00E63558"/>
    <w:rsid w:val="00E8469D"/>
    <w:rsid w:val="00EC6C43"/>
    <w:rsid w:val="00EF119C"/>
    <w:rsid w:val="00F42C20"/>
    <w:rsid w:val="00F62A45"/>
    <w:rsid w:val="00FA79CB"/>
    <w:rsid w:val="00FB0409"/>
    <w:rsid w:val="00FB7BB6"/>
    <w:rsid w:val="00FC352D"/>
    <w:rsid w:val="00FF2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A161C"/>
  <w15:docId w15:val="{E66F8E2A-1CCE-4FB0-AD0A-52B9727C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99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EE4B1-D773-4588-84FF-818F45A0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USER</cp:lastModifiedBy>
  <cp:revision>14</cp:revision>
  <dcterms:created xsi:type="dcterms:W3CDTF">2020-01-16T13:50:00Z</dcterms:created>
  <dcterms:modified xsi:type="dcterms:W3CDTF">2025-07-04T05:52:00Z</dcterms:modified>
</cp:coreProperties>
</file>